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:rsidR="00F3179E" w:rsidRPr="00E753FA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E753FA">
        <w:rPr>
          <w:b/>
          <w:sz w:val="28"/>
          <w:szCs w:val="28"/>
        </w:rPr>
        <w:t>АДМИНИСТРАЦИЯ СЕЛЬСКОГО ПОСЕЛЕНИЯ</w:t>
      </w:r>
    </w:p>
    <w:p w:rsidR="00F36786" w:rsidRPr="00BA1E2A" w:rsidRDefault="00F3179E" w:rsidP="00F3179E">
      <w:pPr>
        <w:jc w:val="center"/>
        <w:rPr>
          <w:b/>
          <w:sz w:val="28"/>
          <w:szCs w:val="28"/>
        </w:rPr>
      </w:pPr>
      <w:r w:rsidRPr="00261947">
        <w:rPr>
          <w:b/>
          <w:sz w:val="28"/>
          <w:szCs w:val="28"/>
        </w:rPr>
        <w:t>«</w:t>
      </w:r>
      <w:r w:rsidR="00261947" w:rsidRPr="00261947">
        <w:rPr>
          <w:b/>
          <w:sz w:val="28"/>
          <w:szCs w:val="28"/>
        </w:rPr>
        <w:t>ДЕРЕВНЯ БЕРЕЗОВКА</w:t>
      </w:r>
      <w:r w:rsidRPr="00261947">
        <w:rPr>
          <w:b/>
          <w:sz w:val="28"/>
          <w:szCs w:val="28"/>
        </w:rPr>
        <w:t>»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BA1E2A">
        <w:rPr>
          <w:b/>
          <w:sz w:val="36"/>
          <w:szCs w:val="36"/>
        </w:rPr>
        <w:t>ПОСТАНОВЛЕНИЕ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F36786" w:rsidP="00261947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261947">
              <w:rPr>
                <w:b/>
                <w:sz w:val="26"/>
                <w:szCs w:val="26"/>
              </w:rPr>
              <w:t>22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261947">
              <w:rPr>
                <w:b/>
                <w:sz w:val="26"/>
                <w:szCs w:val="26"/>
              </w:rPr>
              <w:t xml:space="preserve"> декабря </w:t>
            </w:r>
            <w:r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261947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261947">
              <w:rPr>
                <w:b/>
                <w:sz w:val="26"/>
                <w:szCs w:val="26"/>
              </w:rPr>
              <w:t>55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</w:tblGrid>
      <w:tr w:rsidR="00F36786" w:rsidRPr="00BA1E2A" w:rsidTr="00D86533">
        <w:trPr>
          <w:trHeight w:val="2370"/>
        </w:trPr>
        <w:tc>
          <w:tcPr>
            <w:tcW w:w="5637" w:type="dxa"/>
          </w:tcPr>
          <w:p w:rsidR="00F36786" w:rsidRPr="00BA1E2A" w:rsidRDefault="008F1861" w:rsidP="00261947">
            <w:pPr>
              <w:jc w:val="both"/>
              <w:rPr>
                <w:szCs w:val="26"/>
              </w:rPr>
            </w:pPr>
            <w:r w:rsidRPr="00A4112E">
              <w:rPr>
                <w:b/>
                <w:sz w:val="26"/>
                <w:szCs w:val="26"/>
              </w:rPr>
              <w:t>О внесении изменений в П</w:t>
            </w:r>
            <w:r w:rsidR="00317D72" w:rsidRPr="00A4112E">
              <w:rPr>
                <w:b/>
                <w:sz w:val="26"/>
                <w:szCs w:val="26"/>
              </w:rPr>
              <w:t>остановление  администрации</w:t>
            </w:r>
            <w:r w:rsidR="004B0BD5" w:rsidRPr="00A4112E">
              <w:rPr>
                <w:b/>
                <w:sz w:val="26"/>
                <w:szCs w:val="26"/>
              </w:rPr>
              <w:t xml:space="preserve"> сельского поселения</w:t>
            </w:r>
            <w:r w:rsidR="00317D72" w:rsidRPr="00A4112E">
              <w:rPr>
                <w:b/>
                <w:sz w:val="26"/>
                <w:szCs w:val="26"/>
              </w:rPr>
              <w:t xml:space="preserve"> </w:t>
            </w:r>
            <w:r w:rsidR="00317D72" w:rsidRPr="00261947">
              <w:rPr>
                <w:b/>
                <w:sz w:val="26"/>
                <w:szCs w:val="26"/>
              </w:rPr>
              <w:t>«</w:t>
            </w:r>
            <w:r w:rsidR="00261947" w:rsidRPr="00261947">
              <w:rPr>
                <w:b/>
                <w:sz w:val="26"/>
                <w:szCs w:val="26"/>
              </w:rPr>
              <w:t>Деревня Березовка</w:t>
            </w:r>
            <w:r w:rsidR="00EE15B1" w:rsidRPr="00261947">
              <w:rPr>
                <w:b/>
                <w:sz w:val="26"/>
                <w:szCs w:val="26"/>
              </w:rPr>
              <w:t xml:space="preserve">» </w:t>
            </w:r>
            <w:r w:rsidR="00E85036" w:rsidRPr="00261947">
              <w:rPr>
                <w:b/>
                <w:sz w:val="26"/>
                <w:szCs w:val="26"/>
              </w:rPr>
              <w:t>от</w:t>
            </w:r>
            <w:r w:rsidR="00261947" w:rsidRPr="00261947">
              <w:rPr>
                <w:b/>
                <w:sz w:val="26"/>
                <w:szCs w:val="26"/>
              </w:rPr>
              <w:t xml:space="preserve"> 02.10.2017</w:t>
            </w:r>
            <w:r w:rsidR="00317D72" w:rsidRPr="00261947">
              <w:rPr>
                <w:b/>
                <w:sz w:val="26"/>
                <w:szCs w:val="26"/>
              </w:rPr>
              <w:t xml:space="preserve"> №</w:t>
            </w:r>
            <w:r w:rsidR="00261947">
              <w:rPr>
                <w:b/>
                <w:sz w:val="26"/>
                <w:szCs w:val="26"/>
              </w:rPr>
              <w:t xml:space="preserve"> 60</w:t>
            </w:r>
            <w:r w:rsidR="00317D72" w:rsidRPr="00FA13A5">
              <w:rPr>
                <w:b/>
                <w:sz w:val="26"/>
                <w:szCs w:val="26"/>
              </w:rPr>
              <w:t xml:space="preserve"> «</w:t>
            </w:r>
            <w:r w:rsidR="00A4112E" w:rsidRPr="00A4112E">
              <w:rPr>
                <w:b/>
                <w:sz w:val="26"/>
                <w:szCs w:val="26"/>
              </w:rPr>
              <w:t>Об утверждении Порядка осуществления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>органами местного самоуправления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 xml:space="preserve">сельского поселения </w:t>
            </w:r>
            <w:r w:rsidR="00A4112E" w:rsidRPr="00261947">
              <w:rPr>
                <w:b/>
                <w:sz w:val="26"/>
                <w:szCs w:val="26"/>
              </w:rPr>
              <w:t>«</w:t>
            </w:r>
            <w:r w:rsidR="00261947" w:rsidRPr="00261947">
              <w:rPr>
                <w:b/>
                <w:sz w:val="26"/>
                <w:szCs w:val="26"/>
              </w:rPr>
              <w:t>Деревня Березовка</w:t>
            </w:r>
            <w:r w:rsidR="00A4112E" w:rsidRPr="00261947">
              <w:rPr>
                <w:b/>
                <w:sz w:val="26"/>
                <w:szCs w:val="26"/>
              </w:rPr>
              <w:t>»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 xml:space="preserve">и (или) находящимися в их ведении казенными учреждениями </w:t>
            </w:r>
            <w:bookmarkStart w:id="0" w:name="OLE_LINK14"/>
            <w:bookmarkStart w:id="1" w:name="OLE_LINK15"/>
            <w:r w:rsidR="00A4112E" w:rsidRPr="00A4112E">
              <w:rPr>
                <w:b/>
                <w:sz w:val="26"/>
                <w:szCs w:val="26"/>
              </w:rPr>
              <w:t>бюджетных полномочий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>главных администраторов доходов бюджета</w:t>
            </w:r>
            <w:r w:rsidR="00A4112E">
              <w:rPr>
                <w:b/>
                <w:sz w:val="26"/>
                <w:szCs w:val="26"/>
              </w:rPr>
              <w:t xml:space="preserve"> </w:t>
            </w:r>
            <w:r w:rsidR="00A4112E" w:rsidRPr="00A4112E">
              <w:rPr>
                <w:b/>
                <w:sz w:val="26"/>
                <w:szCs w:val="26"/>
              </w:rPr>
              <w:t xml:space="preserve">сельского </w:t>
            </w:r>
            <w:r w:rsidR="00A4112E" w:rsidRPr="00261947">
              <w:rPr>
                <w:b/>
                <w:sz w:val="26"/>
                <w:szCs w:val="26"/>
              </w:rPr>
              <w:t>поселения</w:t>
            </w:r>
            <w:bookmarkEnd w:id="0"/>
            <w:bookmarkEnd w:id="1"/>
            <w:r w:rsidR="00A4112E" w:rsidRPr="00261947">
              <w:rPr>
                <w:b/>
                <w:sz w:val="26"/>
                <w:szCs w:val="26"/>
              </w:rPr>
              <w:t xml:space="preserve"> «</w:t>
            </w:r>
            <w:r w:rsidR="00261947" w:rsidRPr="00261947">
              <w:rPr>
                <w:b/>
                <w:sz w:val="26"/>
                <w:szCs w:val="26"/>
              </w:rPr>
              <w:t>Деревня Березовка</w:t>
            </w:r>
            <w:r w:rsidR="00A4112E" w:rsidRPr="00261947">
              <w:rPr>
                <w:b/>
                <w:sz w:val="26"/>
                <w:szCs w:val="26"/>
              </w:rPr>
              <w:t>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Default="00F36786" w:rsidP="00F36786">
      <w:pPr>
        <w:ind w:firstLine="720"/>
        <w:jc w:val="both"/>
        <w:rPr>
          <w:b/>
          <w:sz w:val="26"/>
          <w:szCs w:val="26"/>
        </w:rPr>
      </w:pPr>
      <w:r w:rsidRPr="00BA1E2A">
        <w:rPr>
          <w:sz w:val="26"/>
          <w:szCs w:val="26"/>
        </w:rPr>
        <w:t>В соответствии с</w:t>
      </w:r>
      <w:r w:rsidR="0019281A" w:rsidRPr="00BA1E2A">
        <w:rPr>
          <w:sz w:val="26"/>
          <w:szCs w:val="26"/>
        </w:rPr>
        <w:t xml:space="preserve">о статьёй 160.1 Бюджетного кодекса </w:t>
      </w:r>
      <w:r w:rsidR="00980B19" w:rsidRPr="00BA1E2A">
        <w:rPr>
          <w:sz w:val="26"/>
          <w:szCs w:val="26"/>
        </w:rPr>
        <w:t>Российской</w:t>
      </w:r>
      <w:r w:rsidR="0019281A" w:rsidRPr="00BA1E2A">
        <w:rPr>
          <w:sz w:val="26"/>
          <w:szCs w:val="26"/>
        </w:rPr>
        <w:t xml:space="preserve"> </w:t>
      </w:r>
      <w:r w:rsidR="00980B19" w:rsidRPr="00BA1E2A">
        <w:rPr>
          <w:sz w:val="26"/>
          <w:szCs w:val="26"/>
        </w:rPr>
        <w:t xml:space="preserve">Федерации  администрация </w:t>
      </w:r>
      <w:r w:rsidR="00760566">
        <w:rPr>
          <w:sz w:val="26"/>
          <w:szCs w:val="26"/>
        </w:rPr>
        <w:t>сельского поселения</w:t>
      </w:r>
      <w:r w:rsidR="00980B19" w:rsidRPr="00BA1E2A">
        <w:rPr>
          <w:sz w:val="26"/>
          <w:szCs w:val="26"/>
        </w:rPr>
        <w:t xml:space="preserve"> </w:t>
      </w:r>
      <w:r w:rsidR="00E85036" w:rsidRPr="00261947">
        <w:rPr>
          <w:sz w:val="26"/>
          <w:szCs w:val="26"/>
        </w:rPr>
        <w:t>«</w:t>
      </w:r>
      <w:r w:rsidR="00261947" w:rsidRPr="00261947">
        <w:rPr>
          <w:sz w:val="26"/>
          <w:szCs w:val="26"/>
        </w:rPr>
        <w:t>Деревня Березовка</w:t>
      </w:r>
      <w:r w:rsidR="00980B19" w:rsidRPr="00261947">
        <w:rPr>
          <w:sz w:val="26"/>
          <w:szCs w:val="26"/>
        </w:rPr>
        <w:t>»</w:t>
      </w:r>
      <w:r w:rsidRPr="00BA1E2A">
        <w:rPr>
          <w:sz w:val="26"/>
          <w:szCs w:val="26"/>
        </w:rPr>
        <w:t xml:space="preserve"> </w:t>
      </w:r>
      <w:r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Pr="00BA1E2A">
        <w:rPr>
          <w:b/>
          <w:sz w:val="26"/>
          <w:szCs w:val="26"/>
        </w:rPr>
        <w:t>:</w:t>
      </w:r>
    </w:p>
    <w:p w:rsidR="00564293" w:rsidRPr="00564293" w:rsidRDefault="00564293" w:rsidP="00F36786">
      <w:pPr>
        <w:ind w:firstLine="720"/>
        <w:jc w:val="both"/>
        <w:rPr>
          <w:sz w:val="26"/>
          <w:szCs w:val="26"/>
        </w:rPr>
      </w:pPr>
      <w:r w:rsidRPr="0056429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Pr="00261947">
        <w:rPr>
          <w:sz w:val="26"/>
          <w:szCs w:val="26"/>
        </w:rPr>
        <w:t>изменения в Постановление администрации</w:t>
      </w:r>
      <w:r w:rsidR="00E85036" w:rsidRPr="00261947">
        <w:rPr>
          <w:sz w:val="26"/>
          <w:szCs w:val="26"/>
        </w:rPr>
        <w:t xml:space="preserve"> сельского поселения «</w:t>
      </w:r>
      <w:r w:rsidR="00261947" w:rsidRPr="00261947">
        <w:rPr>
          <w:sz w:val="26"/>
          <w:szCs w:val="26"/>
        </w:rPr>
        <w:t>Деревня Березовка</w:t>
      </w:r>
      <w:r w:rsidR="00760566" w:rsidRPr="00261947">
        <w:rPr>
          <w:sz w:val="26"/>
          <w:szCs w:val="26"/>
        </w:rPr>
        <w:t>»</w:t>
      </w:r>
      <w:r w:rsidR="00760566" w:rsidRPr="00261947">
        <w:rPr>
          <w:szCs w:val="26"/>
        </w:rPr>
        <w:t xml:space="preserve"> </w:t>
      </w:r>
      <w:r w:rsidR="00E85036" w:rsidRPr="00261947">
        <w:rPr>
          <w:sz w:val="26"/>
          <w:szCs w:val="26"/>
        </w:rPr>
        <w:t>от</w:t>
      </w:r>
      <w:r w:rsidR="00261947" w:rsidRPr="00261947">
        <w:rPr>
          <w:sz w:val="26"/>
          <w:szCs w:val="26"/>
        </w:rPr>
        <w:t xml:space="preserve"> 02.10.2017 </w:t>
      </w:r>
      <w:r w:rsidRPr="00261947">
        <w:rPr>
          <w:sz w:val="26"/>
          <w:szCs w:val="26"/>
        </w:rPr>
        <w:t>№</w:t>
      </w:r>
      <w:r w:rsidR="00261947" w:rsidRPr="00261947">
        <w:rPr>
          <w:sz w:val="26"/>
          <w:szCs w:val="26"/>
        </w:rPr>
        <w:t xml:space="preserve"> 60</w:t>
      </w:r>
      <w:r w:rsidRPr="00261947">
        <w:rPr>
          <w:sz w:val="26"/>
          <w:szCs w:val="26"/>
        </w:rPr>
        <w:t xml:space="preserve"> «Об утверждении порядка осуществления органами местного самоуправления </w:t>
      </w:r>
      <w:r w:rsidR="00760566" w:rsidRPr="00261947">
        <w:rPr>
          <w:sz w:val="26"/>
          <w:szCs w:val="26"/>
        </w:rPr>
        <w:t>сельского поселения</w:t>
      </w:r>
      <w:r w:rsidR="00E85036" w:rsidRPr="00261947">
        <w:rPr>
          <w:sz w:val="26"/>
          <w:szCs w:val="26"/>
        </w:rPr>
        <w:t xml:space="preserve"> «</w:t>
      </w:r>
      <w:r w:rsidR="00261947" w:rsidRPr="00261947">
        <w:rPr>
          <w:sz w:val="26"/>
          <w:szCs w:val="26"/>
        </w:rPr>
        <w:t>Деревня Березовка</w:t>
      </w:r>
      <w:r w:rsidRPr="00261947">
        <w:rPr>
          <w:sz w:val="26"/>
          <w:szCs w:val="26"/>
        </w:rPr>
        <w:t xml:space="preserve">» и (или) находящимися в их ведении казенными учреждениями бюджетных полномочий главных администраторов доходов бюджета </w:t>
      </w:r>
      <w:r w:rsidR="003F71F4" w:rsidRPr="00261947">
        <w:rPr>
          <w:sz w:val="26"/>
          <w:szCs w:val="26"/>
        </w:rPr>
        <w:t>сельского поселения</w:t>
      </w:r>
      <w:r w:rsidRPr="00261947">
        <w:rPr>
          <w:sz w:val="26"/>
          <w:szCs w:val="26"/>
        </w:rPr>
        <w:t xml:space="preserve"> «</w:t>
      </w:r>
      <w:r w:rsidR="00261947" w:rsidRPr="00261947">
        <w:rPr>
          <w:sz w:val="26"/>
          <w:szCs w:val="26"/>
        </w:rPr>
        <w:t>Деревня Березовка</w:t>
      </w:r>
      <w:r w:rsidRPr="00261947">
        <w:rPr>
          <w:sz w:val="26"/>
          <w:szCs w:val="26"/>
        </w:rPr>
        <w:t>»</w:t>
      </w:r>
      <w:r w:rsidR="00E8719E">
        <w:rPr>
          <w:sz w:val="26"/>
          <w:szCs w:val="26"/>
        </w:rPr>
        <w:t xml:space="preserve"> следующие изменения:</w:t>
      </w:r>
    </w:p>
    <w:p w:rsidR="00F36786" w:rsidRPr="00BA1E2A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>1.</w:t>
      </w:r>
      <w:r w:rsidR="00E8719E">
        <w:rPr>
          <w:sz w:val="26"/>
          <w:szCs w:val="26"/>
        </w:rPr>
        <w:t>1.</w:t>
      </w:r>
      <w:r w:rsidRPr="00BA1E2A">
        <w:rPr>
          <w:sz w:val="26"/>
          <w:szCs w:val="26"/>
        </w:rPr>
        <w:t xml:space="preserve"> </w:t>
      </w:r>
      <w:r w:rsidR="00E8719E">
        <w:rPr>
          <w:sz w:val="26"/>
          <w:szCs w:val="26"/>
        </w:rPr>
        <w:t>Изложить в новой редакции</w:t>
      </w:r>
      <w:r w:rsidRPr="00BA1E2A">
        <w:rPr>
          <w:sz w:val="26"/>
          <w:szCs w:val="26"/>
        </w:rPr>
        <w:t xml:space="preserve"> </w:t>
      </w:r>
      <w:r w:rsidR="00FA4E09" w:rsidRPr="00BA1E2A">
        <w:rPr>
          <w:sz w:val="26"/>
          <w:szCs w:val="26"/>
        </w:rPr>
        <w:t xml:space="preserve">Порядок осуществления органами местного самоуправления </w:t>
      </w:r>
      <w:r w:rsidR="003F71F4">
        <w:rPr>
          <w:sz w:val="26"/>
          <w:szCs w:val="26"/>
        </w:rPr>
        <w:t>сельского поселения</w:t>
      </w:r>
      <w:r w:rsidR="00FA4E09" w:rsidRPr="00BA1E2A">
        <w:rPr>
          <w:sz w:val="26"/>
          <w:szCs w:val="26"/>
        </w:rPr>
        <w:t xml:space="preserve"> </w:t>
      </w:r>
      <w:r w:rsidR="00FA4E09" w:rsidRPr="00261947">
        <w:rPr>
          <w:sz w:val="26"/>
          <w:szCs w:val="26"/>
        </w:rPr>
        <w:t>«</w:t>
      </w:r>
      <w:r w:rsidR="00261947" w:rsidRPr="00261947">
        <w:rPr>
          <w:sz w:val="26"/>
          <w:szCs w:val="26"/>
        </w:rPr>
        <w:t>Деревня Березовка</w:t>
      </w:r>
      <w:r w:rsidR="00FA4E09" w:rsidRPr="00261947">
        <w:rPr>
          <w:sz w:val="26"/>
          <w:szCs w:val="26"/>
        </w:rPr>
        <w:t>» и</w:t>
      </w:r>
      <w:r w:rsidR="00FA4E09" w:rsidRPr="00BA1E2A">
        <w:rPr>
          <w:sz w:val="26"/>
          <w:szCs w:val="26"/>
        </w:rPr>
        <w:t xml:space="preserve"> (или) находящимися в их ведении казенными</w:t>
      </w:r>
      <w:r w:rsidR="00FA4E09" w:rsidRPr="00BA1E2A">
        <w:rPr>
          <w:szCs w:val="26"/>
        </w:rPr>
        <w:t xml:space="preserve"> </w:t>
      </w:r>
      <w:r w:rsidR="00FA4E09" w:rsidRPr="00BA1E2A">
        <w:rPr>
          <w:sz w:val="26"/>
          <w:szCs w:val="26"/>
        </w:rPr>
        <w:t>учреждениями бюджетных полномочий главных администраторов</w:t>
      </w:r>
      <w:r w:rsidR="00FA4E09" w:rsidRPr="00BA1E2A">
        <w:rPr>
          <w:szCs w:val="26"/>
        </w:rPr>
        <w:t xml:space="preserve"> </w:t>
      </w:r>
      <w:r w:rsidR="00FA4E09" w:rsidRPr="00715EEA">
        <w:rPr>
          <w:sz w:val="26"/>
          <w:szCs w:val="26"/>
        </w:rPr>
        <w:t>доходов бюджет</w:t>
      </w:r>
      <w:r w:rsidR="007E3EF8" w:rsidRPr="00715EEA">
        <w:rPr>
          <w:sz w:val="26"/>
          <w:szCs w:val="26"/>
        </w:rPr>
        <w:t>а</w:t>
      </w:r>
      <w:r w:rsidR="00FA4E09" w:rsidRPr="00715EEA">
        <w:rPr>
          <w:sz w:val="26"/>
          <w:szCs w:val="26"/>
        </w:rPr>
        <w:t xml:space="preserve"> </w:t>
      </w:r>
      <w:r w:rsidR="003F71F4">
        <w:rPr>
          <w:sz w:val="26"/>
          <w:szCs w:val="26"/>
        </w:rPr>
        <w:t>администрации сельского поселения</w:t>
      </w:r>
      <w:r w:rsidR="003F71F4" w:rsidRPr="00BA1E2A">
        <w:rPr>
          <w:sz w:val="26"/>
          <w:szCs w:val="26"/>
        </w:rPr>
        <w:t xml:space="preserve"> </w:t>
      </w:r>
      <w:r w:rsidR="003F71F4" w:rsidRPr="00261947">
        <w:rPr>
          <w:sz w:val="26"/>
          <w:szCs w:val="26"/>
        </w:rPr>
        <w:t>«</w:t>
      </w:r>
      <w:r w:rsidR="00261947" w:rsidRPr="00261947">
        <w:rPr>
          <w:sz w:val="26"/>
          <w:szCs w:val="26"/>
        </w:rPr>
        <w:t>Деревня Березовка</w:t>
      </w:r>
      <w:r w:rsidR="003F71F4" w:rsidRPr="00261947">
        <w:rPr>
          <w:sz w:val="26"/>
          <w:szCs w:val="26"/>
        </w:rPr>
        <w:t xml:space="preserve">» </w:t>
      </w:r>
      <w:r w:rsidR="007D4EBE" w:rsidRPr="00261947">
        <w:rPr>
          <w:sz w:val="26"/>
          <w:szCs w:val="26"/>
        </w:rPr>
        <w:t>согласно</w:t>
      </w:r>
      <w:r w:rsidR="007D4EBE">
        <w:rPr>
          <w:sz w:val="26"/>
          <w:szCs w:val="26"/>
        </w:rPr>
        <w:t xml:space="preserve"> приложению к настоящему Постановлению.</w:t>
      </w:r>
    </w:p>
    <w:p w:rsidR="00F36786" w:rsidRPr="00BA1E2A" w:rsidRDefault="00FA4E09" w:rsidP="00F36786">
      <w:pPr>
        <w:ind w:firstLine="720"/>
        <w:jc w:val="both"/>
        <w:rPr>
          <w:b/>
          <w:sz w:val="26"/>
          <w:szCs w:val="26"/>
        </w:rPr>
      </w:pPr>
      <w:r w:rsidRPr="00BA1E2A">
        <w:rPr>
          <w:sz w:val="26"/>
          <w:szCs w:val="26"/>
        </w:rPr>
        <w:t>2</w:t>
      </w:r>
      <w:r w:rsidR="00F36786" w:rsidRPr="00BA1E2A">
        <w:rPr>
          <w:sz w:val="26"/>
          <w:szCs w:val="26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261947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="00261947">
        <w:rPr>
          <w:b/>
          <w:sz w:val="26"/>
          <w:szCs w:val="26"/>
        </w:rPr>
        <w:t xml:space="preserve"> сельского</w:t>
      </w:r>
    </w:p>
    <w:p w:rsidR="00F36786" w:rsidRPr="00BA1E2A" w:rsidRDefault="00261947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"Деревня Березовка"</w:t>
      </w:r>
      <w:r w:rsidR="00F36786"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М. В. Назарова</w:t>
      </w:r>
    </w:p>
    <w:p w:rsidR="00F36786" w:rsidRDefault="00F36786" w:rsidP="00F36786">
      <w:pPr>
        <w:tabs>
          <w:tab w:val="left" w:pos="4291"/>
        </w:tabs>
        <w:rPr>
          <w:sz w:val="20"/>
          <w:szCs w:val="20"/>
        </w:rPr>
      </w:pPr>
    </w:p>
    <w:p w:rsidR="00B17F92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B17F92" w:rsidRPr="00BA1E2A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F36786" w:rsidRPr="00BA1E2A" w:rsidRDefault="00F3678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7C68F2" w:rsidRPr="00BA1E2A" w:rsidRDefault="007C68F2">
      <w:pPr>
        <w:pStyle w:val="ConsPlusNormal"/>
        <w:jc w:val="both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7C68F2" w:rsidRPr="00BA1E2A" w:rsidRDefault="007C68F2">
      <w:pPr>
        <w:pStyle w:val="ConsPlusNormal"/>
        <w:jc w:val="right"/>
        <w:outlineLvl w:val="0"/>
      </w:pPr>
      <w:r w:rsidRPr="00BA1E2A">
        <w:t>Приложение</w:t>
      </w:r>
    </w:p>
    <w:p w:rsidR="001703DD" w:rsidRDefault="007C68F2" w:rsidP="001703DD">
      <w:pPr>
        <w:pStyle w:val="ConsPlusNormal"/>
        <w:jc w:val="right"/>
      </w:pPr>
      <w:r w:rsidRPr="00BA1E2A">
        <w:t>к Постановлению</w:t>
      </w:r>
      <w:r w:rsidR="004044F7">
        <w:t xml:space="preserve"> </w:t>
      </w:r>
      <w:r w:rsidR="001703DD">
        <w:t xml:space="preserve">администрации </w:t>
      </w:r>
    </w:p>
    <w:p w:rsidR="007C68F2" w:rsidRPr="00BA1E2A" w:rsidRDefault="001703DD" w:rsidP="001703DD">
      <w:pPr>
        <w:pStyle w:val="ConsPlusNormal"/>
        <w:jc w:val="right"/>
      </w:pPr>
      <w:r>
        <w:t xml:space="preserve">сельского поселения </w:t>
      </w:r>
      <w:r w:rsidRPr="00261947">
        <w:t>«</w:t>
      </w:r>
      <w:r w:rsidR="00261947" w:rsidRPr="00261947">
        <w:rPr>
          <w:szCs w:val="26"/>
        </w:rPr>
        <w:t>Деревня Березовка</w:t>
      </w:r>
      <w:r w:rsidRPr="00261947">
        <w:t>»</w:t>
      </w:r>
    </w:p>
    <w:p w:rsidR="007C68F2" w:rsidRPr="00BA1E2A" w:rsidRDefault="007C68F2">
      <w:pPr>
        <w:pStyle w:val="ConsPlusNormal"/>
        <w:jc w:val="right"/>
      </w:pPr>
      <w:r w:rsidRPr="00BA1E2A">
        <w:t>от</w:t>
      </w:r>
      <w:r w:rsidR="00261947">
        <w:t xml:space="preserve"> 22.12.</w:t>
      </w:r>
      <w:r w:rsidRPr="00BA1E2A">
        <w:t>20</w:t>
      </w:r>
      <w:r w:rsidR="00BA1E2A" w:rsidRPr="00BA1E2A">
        <w:t>21</w:t>
      </w:r>
      <w:r w:rsidRPr="00BA1E2A">
        <w:t xml:space="preserve"> </w:t>
      </w:r>
      <w:r w:rsidR="00BA1E2A" w:rsidRPr="00BA1E2A">
        <w:t>№</w:t>
      </w:r>
      <w:r w:rsidR="00261947">
        <w:t xml:space="preserve"> 55</w:t>
      </w:r>
    </w:p>
    <w:p w:rsidR="007C68F2" w:rsidRPr="00BA1E2A" w:rsidRDefault="007C68F2">
      <w:pPr>
        <w:pStyle w:val="ConsPlusNormal"/>
        <w:jc w:val="both"/>
      </w:pPr>
    </w:p>
    <w:p w:rsidR="007C68F2" w:rsidRPr="00BA1E2A" w:rsidRDefault="0000157E">
      <w:pPr>
        <w:pStyle w:val="ConsPlusTitle"/>
        <w:jc w:val="center"/>
      </w:pPr>
      <w:bookmarkStart w:id="2" w:name="P34"/>
      <w:bookmarkEnd w:id="2"/>
      <w:r w:rsidRPr="00BA1E2A">
        <w:t>Порядок</w:t>
      </w:r>
    </w:p>
    <w:p w:rsidR="007C68F2" w:rsidRPr="00BA1E2A" w:rsidRDefault="00336866" w:rsidP="000507E5">
      <w:pPr>
        <w:pStyle w:val="ConsPlusTitle"/>
        <w:jc w:val="center"/>
      </w:pPr>
      <w:r>
        <w:t>о</w:t>
      </w:r>
      <w:r w:rsidR="0000157E" w:rsidRPr="00BA1E2A">
        <w:t xml:space="preserve">существления органами </w:t>
      </w:r>
      <w:r w:rsidR="000507E5" w:rsidRPr="00BA1E2A">
        <w:t xml:space="preserve">местного самоуправления </w:t>
      </w:r>
      <w:r w:rsidR="001703DD">
        <w:t>сельского поселения</w:t>
      </w:r>
      <w:r w:rsidR="000507E5" w:rsidRPr="00BA1E2A">
        <w:t xml:space="preserve"> </w:t>
      </w:r>
      <w:r w:rsidR="000507E5" w:rsidRPr="00261947">
        <w:t>«</w:t>
      </w:r>
      <w:r w:rsidR="00261947" w:rsidRPr="00261947">
        <w:rPr>
          <w:szCs w:val="26"/>
        </w:rPr>
        <w:t>Деревня Березовка</w:t>
      </w:r>
      <w:r w:rsidR="000507E5" w:rsidRPr="00261947">
        <w:t>»</w:t>
      </w:r>
      <w:r w:rsidR="0000157E" w:rsidRPr="00261947">
        <w:t xml:space="preserve"> и</w:t>
      </w:r>
      <w:r w:rsidR="0000157E" w:rsidRPr="00BA1E2A">
        <w:t xml:space="preserve"> (или) находящимися в их ведении казенными</w:t>
      </w:r>
    </w:p>
    <w:p w:rsidR="007C68F2" w:rsidRPr="00BA1E2A" w:rsidRDefault="000507E5">
      <w:pPr>
        <w:pStyle w:val="ConsPlusTitle"/>
        <w:jc w:val="center"/>
      </w:pPr>
      <w:r w:rsidRPr="00BA1E2A">
        <w:t>у</w:t>
      </w:r>
      <w:r w:rsidR="0000157E" w:rsidRPr="00BA1E2A">
        <w:t>чреждениями бюджетных полномочий главных администраторов</w:t>
      </w:r>
    </w:p>
    <w:p w:rsidR="007C68F2" w:rsidRPr="00BA1E2A" w:rsidRDefault="000507E5">
      <w:pPr>
        <w:pStyle w:val="ConsPlusTitle"/>
        <w:jc w:val="center"/>
      </w:pPr>
      <w:r w:rsidRPr="00BA1E2A">
        <w:t>д</w:t>
      </w:r>
      <w:r w:rsidR="0000157E" w:rsidRPr="00BA1E2A">
        <w:t xml:space="preserve">оходов бюджетов бюджетной системы </w:t>
      </w:r>
      <w:r w:rsidR="00DD4165" w:rsidRPr="00BA1E2A">
        <w:t>Российской Ф</w:t>
      </w:r>
      <w:r w:rsidR="0000157E" w:rsidRPr="00BA1E2A">
        <w:t>едерации</w:t>
      </w:r>
    </w:p>
    <w:p w:rsidR="007C68F2" w:rsidRPr="00BA1E2A" w:rsidRDefault="007C68F2">
      <w:pPr>
        <w:spacing w:after="1"/>
      </w:pPr>
    </w:p>
    <w:p w:rsidR="007C68F2" w:rsidRPr="00BA1E2A" w:rsidRDefault="007C68F2">
      <w:pPr>
        <w:pStyle w:val="ConsPlusNormal"/>
        <w:ind w:firstLine="540"/>
        <w:jc w:val="both"/>
      </w:pPr>
      <w:r w:rsidRPr="00BA1E2A">
        <w:t xml:space="preserve">1. Органы </w:t>
      </w:r>
      <w:r w:rsidR="00706056" w:rsidRPr="00BA1E2A">
        <w:t xml:space="preserve">местного самоуправления </w:t>
      </w:r>
      <w:r w:rsidR="00A718EF">
        <w:t xml:space="preserve">сельского </w:t>
      </w:r>
      <w:r w:rsidR="00A718EF" w:rsidRPr="00261947">
        <w:t>поселения</w:t>
      </w:r>
      <w:r w:rsidR="00706056" w:rsidRPr="00261947">
        <w:t xml:space="preserve"> «</w:t>
      </w:r>
      <w:r w:rsidR="00261947" w:rsidRPr="00261947">
        <w:t>Деревня Березовка</w:t>
      </w:r>
      <w:r w:rsidR="00706056" w:rsidRPr="00261947">
        <w:t>»</w:t>
      </w:r>
      <w:r w:rsidRPr="00BA1E2A">
        <w:t xml:space="preserve"> и (или) находящиеся в их ведении казенные учреждения 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б) формируют и представляют в </w:t>
      </w:r>
      <w:r w:rsidR="00AC74FD">
        <w:t>администрацию сельского поселения</w:t>
      </w:r>
      <w:r w:rsidRPr="00BA1E2A">
        <w:t xml:space="preserve"> следующие документы: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прогноз поступления доходов в сроки, установленные законодательством, по форме, согласованной с </w:t>
      </w:r>
      <w:r w:rsidR="00AC74FD">
        <w:t>администрацией 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аналитические материалы по исполнению бюджета в части доходов </w:t>
      </w:r>
      <w:r w:rsidR="00937015" w:rsidRPr="00BA1E2A">
        <w:t>местного</w:t>
      </w:r>
      <w:r w:rsidRPr="00BA1E2A">
        <w:t xml:space="preserve"> бюджета в сроки, установленные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сведения, необходимые для составления проекта бюджета</w:t>
      </w:r>
      <w:r w:rsidR="003765DA" w:rsidRPr="00BA1E2A">
        <w:t xml:space="preserve"> </w:t>
      </w:r>
      <w:r w:rsidR="00DC0EBC">
        <w:t>на очередной финансовый год и плановый период в сроки, установленные законодательством</w:t>
      </w:r>
      <w:r w:rsidRPr="00BA1E2A">
        <w:t>;</w:t>
      </w:r>
    </w:p>
    <w:p w:rsidR="007C68F2" w:rsidRDefault="007C68F2">
      <w:pPr>
        <w:pStyle w:val="ConsPlusNormal"/>
        <w:spacing w:before="260"/>
        <w:ind w:firstLine="540"/>
        <w:jc w:val="both"/>
      </w:pPr>
      <w:r w:rsidRPr="00BA1E2A">
        <w:t>сведения, необходимые для составления и ведения кассового плана</w:t>
      </w:r>
      <w:r w:rsidR="007003D0" w:rsidRPr="00BA1E2A">
        <w:t xml:space="preserve"> исполнения бюджета по доходам</w:t>
      </w:r>
      <w:r w:rsidRPr="00BA1E2A">
        <w:t xml:space="preserve"> в соответствии с порядком составления и вед</w:t>
      </w:r>
      <w:r w:rsidR="00D41533" w:rsidRPr="00BA1E2A">
        <w:t>ения кассового плана исполнения</w:t>
      </w:r>
      <w:r w:rsidRPr="00BA1E2A">
        <w:t xml:space="preserve"> бюджета</w:t>
      </w:r>
      <w:r w:rsidR="00D41533" w:rsidRPr="00BA1E2A">
        <w:t xml:space="preserve"> </w:t>
      </w:r>
      <w:r w:rsidR="00AC74FD">
        <w:t>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в) формируют и представляют бюджетную отчетность главного администратора доходов бюджетов по формам и в сроки, установленные законодательством;</w:t>
      </w:r>
    </w:p>
    <w:p w:rsidR="007C68F2" w:rsidRPr="00BA1E2A" w:rsidRDefault="00E35DD0">
      <w:pPr>
        <w:pStyle w:val="ConsPlusNormal"/>
        <w:spacing w:before="260"/>
        <w:ind w:firstLine="540"/>
        <w:jc w:val="both"/>
      </w:pPr>
      <w:r>
        <w:t>г</w:t>
      </w:r>
      <w:r w:rsidR="007C68F2" w:rsidRPr="00BA1E2A">
        <w:t xml:space="preserve">) </w:t>
      </w:r>
      <w:r w:rsidR="00BF503F" w:rsidRPr="00BA1E2A">
        <w:t xml:space="preserve">представляют для включения в перечень источников доходов Российской Федерации </w:t>
      </w:r>
      <w:r w:rsidR="003A63B6" w:rsidRPr="00BA1E2A">
        <w:t>и реестр источников доходов бюджета сведения о закрепленных за ними источниках доходов</w:t>
      </w:r>
      <w:r w:rsidR="007C68F2" w:rsidRPr="00BA1E2A">
        <w:t>;</w:t>
      </w:r>
    </w:p>
    <w:p w:rsidR="007C68F2" w:rsidRDefault="00E35DD0">
      <w:pPr>
        <w:pStyle w:val="ConsPlusNormal"/>
        <w:spacing w:before="260"/>
        <w:ind w:firstLine="540"/>
        <w:jc w:val="both"/>
      </w:pPr>
      <w:proofErr w:type="spellStart"/>
      <w:r>
        <w:t>д</w:t>
      </w:r>
      <w:proofErr w:type="spellEnd"/>
      <w:r w:rsidR="007C68F2" w:rsidRPr="00BA1E2A"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35DD0" w:rsidRDefault="001A0448">
      <w:pPr>
        <w:pStyle w:val="ConsPlusNormal"/>
        <w:spacing w:before="260"/>
        <w:ind w:firstLine="540"/>
        <w:jc w:val="both"/>
      </w:pPr>
      <w:hyperlink r:id="rId4" w:history="1">
        <w:r w:rsidR="00E35DD0">
          <w:t>е</w:t>
        </w:r>
      </w:hyperlink>
      <w:r w:rsidR="002041D6" w:rsidRPr="00BA1E2A">
        <w:t>) исполняют в случа</w:t>
      </w:r>
      <w:r w:rsidR="002041D6">
        <w:t>е необходимости</w:t>
      </w:r>
      <w:r w:rsidR="001365C3">
        <w:t>,</w:t>
      </w:r>
      <w:r w:rsidR="002041D6" w:rsidRPr="00BA1E2A">
        <w:t xml:space="preserve"> полномочия администратора доходов бюджетов</w:t>
      </w:r>
      <w:r w:rsidR="002041D6">
        <w:t>.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2. Главные администраторы доходов бюджетов не позднее 15 дней до начала финансового года утверждают и доводят до казенных учреждений, находящихся в их </w:t>
      </w:r>
      <w:r w:rsidRPr="00BA1E2A">
        <w:lastRenderedPageBreak/>
        <w:t>ведении, порядок осуществления и наделения их полномочиями администратора доходов бюджетов, который должен содержать следующие положения: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Калужской области, иных нормативных правовых актов, являющихся основанием для администрирования данного вида платежа;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б)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взыскание задолженности по платежам в бюджет, пеней и штрафов;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Калужской области поручений для осуществления возврата в порядке, установленном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решения об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Калужской области;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5" w:history="1">
        <w:r w:rsidRPr="00BA1E2A">
          <w:t>законом</w:t>
        </w:r>
      </w:hyperlink>
      <w:r w:rsidR="00262EEC" w:rsidRPr="00BA1E2A">
        <w:t xml:space="preserve"> «</w:t>
      </w:r>
      <w:r w:rsidRPr="00BA1E2A">
        <w:t>Об организации предоставления госуда</w:t>
      </w:r>
      <w:r w:rsidR="00262EEC" w:rsidRPr="00BA1E2A">
        <w:t>рственных и муниципальных услуг»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принятие решения о признании безнадежной к взысканию задолженности по платежам в бюджет по администрируемым доходам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актов, регулирующих данные вопросы;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г) определение порядка и сроков сверки данных бюджетного учета администрируемых доходов бюджетов в соответствии с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proofErr w:type="spellStart"/>
      <w:r w:rsidRPr="00BA1E2A">
        <w:t>д</w:t>
      </w:r>
      <w:proofErr w:type="spellEnd"/>
      <w:r w:rsidRPr="00BA1E2A">
        <w:t>) определение порядка действий администраторов доходов бюджетов при уточнении невыясненных поступлений в соответствии с законодательством;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="00673C76" w:rsidRPr="00BA1E2A">
        <w:t>органы принудительного исполнения</w:t>
      </w:r>
      <w:r w:rsidRPr="00BA1E2A">
        <w:t xml:space="preserve"> в случаях, предусмотренных законодательством </w:t>
      </w:r>
      <w:r w:rsidRPr="00BA1E2A">
        <w:lastRenderedPageBreak/>
        <w:t>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законодательством);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proofErr w:type="spellStart"/>
      <w:r w:rsidRPr="00BA1E2A">
        <w:t>з</w:t>
      </w:r>
      <w:proofErr w:type="spellEnd"/>
      <w:r w:rsidRPr="00BA1E2A"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 xml:space="preserve">и) определение порядка и сроков представления бюджетной отчетности по доходам, зачисляемым в </w:t>
      </w:r>
      <w:r w:rsidR="000A5547" w:rsidRPr="00BA1E2A">
        <w:t>местный</w:t>
      </w:r>
      <w:r w:rsidRPr="00BA1E2A">
        <w:t xml:space="preserve"> бюджет, </w:t>
      </w:r>
      <w:r w:rsidR="00EB611B">
        <w:t>администрацию сельского поселения</w:t>
      </w:r>
      <w:r w:rsidRPr="00BA1E2A">
        <w:t>;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к) иные положения, необходимые для реализации полномочий администратора доходов бюджетов.</w:t>
      </w:r>
    </w:p>
    <w:p w:rsidR="007C68F2" w:rsidRPr="00BA1E2A" w:rsidRDefault="007C68F2">
      <w:pPr>
        <w:pStyle w:val="ConsPlusNormal"/>
        <w:spacing w:before="260"/>
        <w:ind w:firstLine="540"/>
        <w:jc w:val="both"/>
      </w:pPr>
      <w:r w:rsidRPr="00BA1E2A">
        <w:t>3. Администраторы доходов бюджетов осуществляют взаимодействие с Управлением Федерального казначейства по Калужской области в порядке и в сроки, установленные законодательством.</w:t>
      </w:r>
    </w:p>
    <w:p w:rsidR="007C68F2" w:rsidRDefault="007C68F2">
      <w:pPr>
        <w:pStyle w:val="ConsPlusNormal"/>
        <w:spacing w:before="260"/>
        <w:ind w:firstLine="540"/>
        <w:jc w:val="both"/>
      </w:pPr>
      <w:r w:rsidRPr="00BA1E2A"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</w:t>
      </w:r>
      <w:r w:rsidR="00D24790">
        <w:t>администрации сельского поселения</w:t>
      </w:r>
      <w:r w:rsidRPr="00BA1E2A">
        <w:t xml:space="preserve"> по согласованной с н</w:t>
      </w:r>
      <w:r w:rsidR="00D24790">
        <w:t>ей</w:t>
      </w:r>
      <w:r w:rsidRPr="00BA1E2A">
        <w:t xml:space="preserve"> форме.</w:t>
      </w: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p w:rsidR="009562A9" w:rsidRDefault="009562A9">
      <w:pPr>
        <w:pStyle w:val="ConsPlusNormal"/>
        <w:spacing w:before="260"/>
        <w:ind w:firstLine="540"/>
        <w:jc w:val="both"/>
      </w:pPr>
    </w:p>
    <w:sectPr w:rsidR="009562A9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8F2"/>
    <w:rsid w:val="0000157E"/>
    <w:rsid w:val="00041C98"/>
    <w:rsid w:val="000507E5"/>
    <w:rsid w:val="0009090F"/>
    <w:rsid w:val="000A5547"/>
    <w:rsid w:val="000C286E"/>
    <w:rsid w:val="00115BFB"/>
    <w:rsid w:val="001365C3"/>
    <w:rsid w:val="001703DD"/>
    <w:rsid w:val="00182662"/>
    <w:rsid w:val="00184C29"/>
    <w:rsid w:val="0019281A"/>
    <w:rsid w:val="001A0448"/>
    <w:rsid w:val="001D7456"/>
    <w:rsid w:val="001F6405"/>
    <w:rsid w:val="001F7CAB"/>
    <w:rsid w:val="002041D6"/>
    <w:rsid w:val="00225809"/>
    <w:rsid w:val="00226FCB"/>
    <w:rsid w:val="00233457"/>
    <w:rsid w:val="00261947"/>
    <w:rsid w:val="00262EEC"/>
    <w:rsid w:val="002969CB"/>
    <w:rsid w:val="002E6B23"/>
    <w:rsid w:val="003024C6"/>
    <w:rsid w:val="00317D72"/>
    <w:rsid w:val="00336866"/>
    <w:rsid w:val="00364A30"/>
    <w:rsid w:val="003765DA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25939"/>
    <w:rsid w:val="0053249B"/>
    <w:rsid w:val="00532FC4"/>
    <w:rsid w:val="00546209"/>
    <w:rsid w:val="00547A53"/>
    <w:rsid w:val="00564293"/>
    <w:rsid w:val="005B0C98"/>
    <w:rsid w:val="005C6D68"/>
    <w:rsid w:val="00673C76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3469"/>
    <w:rsid w:val="008F1861"/>
    <w:rsid w:val="00937015"/>
    <w:rsid w:val="00937C14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18EF"/>
    <w:rsid w:val="00AA246A"/>
    <w:rsid w:val="00AC384C"/>
    <w:rsid w:val="00AC74FD"/>
    <w:rsid w:val="00B14BB4"/>
    <w:rsid w:val="00B17F92"/>
    <w:rsid w:val="00B31AB7"/>
    <w:rsid w:val="00B31D31"/>
    <w:rsid w:val="00B740F3"/>
    <w:rsid w:val="00B7538C"/>
    <w:rsid w:val="00B86ABF"/>
    <w:rsid w:val="00BA1E2A"/>
    <w:rsid w:val="00BF2F77"/>
    <w:rsid w:val="00BF503F"/>
    <w:rsid w:val="00C13739"/>
    <w:rsid w:val="00C21F5B"/>
    <w:rsid w:val="00C331E1"/>
    <w:rsid w:val="00C37E70"/>
    <w:rsid w:val="00C41CB7"/>
    <w:rsid w:val="00C7377B"/>
    <w:rsid w:val="00CF12CE"/>
    <w:rsid w:val="00D24790"/>
    <w:rsid w:val="00D26B14"/>
    <w:rsid w:val="00D368C8"/>
    <w:rsid w:val="00D41533"/>
    <w:rsid w:val="00D7163D"/>
    <w:rsid w:val="00D86533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B611B"/>
    <w:rsid w:val="00EE15B1"/>
    <w:rsid w:val="00EE2238"/>
    <w:rsid w:val="00EE268F"/>
    <w:rsid w:val="00EE5BCF"/>
    <w:rsid w:val="00F07646"/>
    <w:rsid w:val="00F3179E"/>
    <w:rsid w:val="00F36786"/>
    <w:rsid w:val="00F42E2D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0100739826BB345BE9FF922202CE9EF72A42EA09F7A0046B02658E33600BA97BB5BB8F622B8595F13F163773fE31F" TargetMode="External"/><Relationship Id="rId4" Type="http://schemas.openxmlformats.org/officeDocument/2006/relationships/hyperlink" Target="consultantplus://offline/ref=8D0100739826BB345BE9E19F346E9090F32915E00CF4AF50365763D96C300DFC29F5E5D6226F9694F821143670EBE78C3CB397EEE70003CBF15B452CfF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2021-12-22T05:28:00Z</cp:lastPrinted>
  <dcterms:created xsi:type="dcterms:W3CDTF">2021-12-22T05:29:00Z</dcterms:created>
  <dcterms:modified xsi:type="dcterms:W3CDTF">2021-12-22T05:29:00Z</dcterms:modified>
</cp:coreProperties>
</file>