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БЕРЕЗОВКА»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30.04.2015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решения по проведению капитального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ремонта общего имущества в многоквартирных домах,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фонд капитального ремонта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счете регионального оператора.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п. 6 статьи 189 Жилищного кодекса Российской Федерации от 29.12.2004 г. № 188-ФЗ для своевременного проведения капитального ремонта общего имущества в многоквартирных домах, формирующих фонд капитального ремонта на счете регионального оператора, в целях приятия решения о проведении капитального ремонта в соответствии с региональной программой капитального ремонта и предложениями регионального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оператора, администрация сельского поселения «Деревня Березовка»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 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решение о проведении капитального ремонта в многоквартирных домах, расположенных на территории сельского поселения «Деревня Березовка», формирующих фонд капитального ремонта на счете регионального оператора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303C65" w:rsidRDefault="00303C65" w:rsidP="00303C6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надлежащим образом заверенную копию настоящего постановления региональному оператору – Фонда капитального ремонта многоквартирных домов Калужской области.</w:t>
      </w:r>
    </w:p>
    <w:p w:rsidR="00303C65" w:rsidRDefault="00303C65" w:rsidP="00303C6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 и подлежит размещению на сайте сельского поселения «Деревня Березовка» в сети Интернет.</w:t>
      </w:r>
    </w:p>
    <w:p w:rsidR="00303C65" w:rsidRDefault="00303C65" w:rsidP="00303C6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</w:t>
      </w:r>
      <w:r>
        <w:rPr>
          <w:rFonts w:ascii="Times New Roman" w:hAnsi="Times New Roman" w:cs="Times New Roman"/>
          <w:sz w:val="28"/>
          <w:szCs w:val="28"/>
        </w:rPr>
        <w:t>злагается на регионального опера</w:t>
      </w:r>
      <w:r>
        <w:rPr>
          <w:rFonts w:ascii="Times New Roman" w:hAnsi="Times New Roman" w:cs="Times New Roman"/>
          <w:sz w:val="28"/>
          <w:szCs w:val="28"/>
        </w:rPr>
        <w:t>тора.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«Деревня Березовка»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 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Розанова</w:t>
      </w: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65" w:rsidRDefault="00303C65" w:rsidP="00303C65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303C65" w:rsidRDefault="00303C65" w:rsidP="00303C65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303C65" w:rsidRDefault="00303C65" w:rsidP="00303C65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сельского поселения «Деревня Березовка»</w:t>
      </w:r>
    </w:p>
    <w:p w:rsidR="00303C65" w:rsidRDefault="00303C65" w:rsidP="00303C65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30.04.2015 г. № 16</w:t>
      </w:r>
    </w:p>
    <w:p w:rsidR="00303C65" w:rsidRDefault="00303C65" w:rsidP="00303C65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Решение 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 проведении капитального ремонта в многоквартирных домах, 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формирующих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фонд капитального ремонта на счете регионального оператора</w:t>
      </w: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257"/>
        <w:gridCol w:w="1153"/>
        <w:gridCol w:w="1587"/>
        <w:gridCol w:w="1497"/>
      </w:tblGrid>
      <w:tr w:rsidR="00303C65" w:rsidTr="00303C6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Адрес МКД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Вид работ по капитальному ремонту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Стоимость капитального ремонта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Сроки проведения капитального ремонта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Источник финансирования капитального ремонта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Лицо, уполномоченное в приемке выполненных работ</w:t>
            </w:r>
          </w:p>
        </w:tc>
      </w:tr>
      <w:tr w:rsidR="00303C65" w:rsidTr="00303C6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СП «Деревня Березовка»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8"/>
              </w:rPr>
              <w:t>ул. Центральная д. 4</w:t>
            </w:r>
            <w:proofErr w:type="gramEnd"/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системы электроснабжения.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крыши. Ремонт фасада. Ремонт отмостки.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482 716,00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351 091,00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571 389,00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116 327,00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 квартал 2015 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Средства фонда</w:t>
            </w:r>
          </w:p>
          <w:p w:rsidR="00303C65" w:rsidRDefault="00303C65">
            <w:pPr>
              <w:jc w:val="center"/>
            </w:pPr>
            <w:r>
              <w:t>1 521 523,00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303C65" w:rsidTr="00303C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8"/>
              </w:rPr>
              <w:t>ул. Центральная д. 10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крыши. Ремонт фасада. Ремонт отмостки.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659 405,00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576 111,00</w:t>
            </w:r>
          </w:p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117 288,00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 квартал 2015 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Средства фонда</w:t>
            </w:r>
          </w:p>
          <w:p w:rsidR="00303C65" w:rsidRDefault="00303C65">
            <w:pPr>
              <w:jc w:val="center"/>
            </w:pPr>
            <w:r>
              <w:t>1 352 804,00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303C65" w:rsidTr="00303C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8"/>
              </w:rPr>
              <w:t>ул. Центральная д. 20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отмостки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129 786,00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 квартал 2015 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Средства фонда</w:t>
            </w:r>
          </w:p>
          <w:p w:rsidR="00303C65" w:rsidRDefault="00303C65">
            <w:pPr>
              <w:jc w:val="center"/>
            </w:pPr>
            <w:r>
              <w:t>129 786,00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303C65" w:rsidTr="00303C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8"/>
              </w:rPr>
              <w:t>ул. Центральная д. 22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отмостки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91 331,00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 квартал 2015 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Средства фонда</w:t>
            </w:r>
          </w:p>
          <w:p w:rsidR="00303C65" w:rsidRDefault="00303C65">
            <w:pPr>
              <w:jc w:val="center"/>
            </w:pPr>
            <w:r>
              <w:t>91 331,00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303C65" w:rsidTr="00303C6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8"/>
              </w:rPr>
              <w:t>ул. Центральная д. 24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Ремонт отмостки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98 541,00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3 квартал 2015 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Средства фонда</w:t>
            </w:r>
          </w:p>
          <w:p w:rsidR="00303C65" w:rsidRDefault="00303C65">
            <w:pPr>
              <w:jc w:val="center"/>
            </w:pPr>
            <w:r>
              <w:t>98 541,00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65" w:rsidRDefault="00303C6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</w:tbl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/>
    <w:p w:rsidR="00303C65" w:rsidRDefault="00303C65" w:rsidP="00303C65">
      <w:bookmarkStart w:id="0" w:name="_GoBack"/>
      <w:bookmarkEnd w:id="0"/>
    </w:p>
    <w:sectPr w:rsidR="00303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30"/>
    <w:rsid w:val="00303C65"/>
    <w:rsid w:val="00793730"/>
    <w:rsid w:val="00E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65"/>
    <w:pPr>
      <w:spacing w:after="0" w:line="240" w:lineRule="auto"/>
    </w:pPr>
  </w:style>
  <w:style w:type="table" w:styleId="a4">
    <w:name w:val="Table Grid"/>
    <w:basedOn w:val="a1"/>
    <w:uiPriority w:val="59"/>
    <w:rsid w:val="00303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65"/>
    <w:pPr>
      <w:spacing w:after="0" w:line="240" w:lineRule="auto"/>
    </w:pPr>
  </w:style>
  <w:style w:type="table" w:styleId="a4">
    <w:name w:val="Table Grid"/>
    <w:basedOn w:val="a1"/>
    <w:uiPriority w:val="59"/>
    <w:rsid w:val="00303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2016-12-15T11:28:00Z</dcterms:created>
  <dcterms:modified xsi:type="dcterms:W3CDTF">2016-12-15T11:30:00Z</dcterms:modified>
</cp:coreProperties>
</file>