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EB" w:rsidRPr="0037745C" w:rsidRDefault="00C074EB" w:rsidP="00C0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b/>
          <w:caps/>
          <w:sz w:val="28"/>
          <w:szCs w:val="28"/>
        </w:rPr>
        <w:t>РОССИЙСКАЯ ФЕДЕРАЦИЯ</w:t>
      </w:r>
    </w:p>
    <w:p w:rsidR="00C074EB" w:rsidRPr="0037745C" w:rsidRDefault="00C074EB" w:rsidP="00C0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b/>
          <w:caps/>
          <w:sz w:val="28"/>
          <w:szCs w:val="28"/>
        </w:rPr>
        <w:t>Калужская область</w:t>
      </w:r>
    </w:p>
    <w:p w:rsidR="00C074EB" w:rsidRPr="0037745C" w:rsidRDefault="00C074EB" w:rsidP="00C0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b/>
          <w:caps/>
          <w:sz w:val="28"/>
          <w:szCs w:val="28"/>
        </w:rPr>
        <w:t>Малоярославецкий район</w:t>
      </w:r>
    </w:p>
    <w:p w:rsidR="00C074EB" w:rsidRPr="0037745C" w:rsidRDefault="00C074EB" w:rsidP="00C0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b/>
          <w:caps/>
          <w:sz w:val="28"/>
          <w:szCs w:val="28"/>
        </w:rPr>
        <w:t>администрациЯ сельского поселения</w:t>
      </w:r>
    </w:p>
    <w:p w:rsidR="00C074EB" w:rsidRPr="0037745C" w:rsidRDefault="00C074EB" w:rsidP="00C0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b/>
          <w:caps/>
          <w:sz w:val="28"/>
          <w:szCs w:val="28"/>
        </w:rPr>
        <w:t>«деревня Березовка»</w:t>
      </w:r>
    </w:p>
    <w:p w:rsidR="00C074EB" w:rsidRPr="0037745C" w:rsidRDefault="00C074EB" w:rsidP="00C0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0"/>
          <w:szCs w:val="28"/>
        </w:rPr>
      </w:pPr>
    </w:p>
    <w:p w:rsidR="00C074EB" w:rsidRPr="0037745C" w:rsidRDefault="00C074EB" w:rsidP="00C0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C074EB" w:rsidRPr="0037745C" w:rsidRDefault="00C074EB" w:rsidP="00C0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</w:rPr>
      </w:pPr>
    </w:p>
    <w:p w:rsidR="00C074EB" w:rsidRDefault="00C074EB" w:rsidP="00C074EB">
      <w:pPr>
        <w:shd w:val="clear" w:color="auto" w:fill="FFFFFF"/>
        <w:tabs>
          <w:tab w:val="left" w:pos="694"/>
        </w:tabs>
        <w:spacing w:before="240" w:after="0" w:line="25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  </w:t>
      </w:r>
      <w:r w:rsidR="00A44D03">
        <w:rPr>
          <w:rFonts w:ascii="Times New Roman" w:eastAsia="Times New Roman" w:hAnsi="Times New Roman" w:cs="Times New Roman"/>
          <w:b/>
          <w:sz w:val="28"/>
          <w:szCs w:val="28"/>
        </w:rPr>
        <w:t>30.06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A44D0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745C">
        <w:rPr>
          <w:rFonts w:ascii="Times New Roman" w:eastAsia="Times New Roman" w:hAnsi="Times New Roman" w:cs="Times New Roman"/>
          <w:b/>
          <w:sz w:val="28"/>
          <w:szCs w:val="28"/>
        </w:rPr>
        <w:t>г.                                                                                       №_</w:t>
      </w:r>
      <w:r w:rsidR="00A44D03">
        <w:rPr>
          <w:rFonts w:ascii="Times New Roman" w:eastAsia="Times New Roman" w:hAnsi="Times New Roman" w:cs="Times New Roman"/>
          <w:b/>
          <w:sz w:val="28"/>
          <w:szCs w:val="28"/>
        </w:rPr>
        <w:t>39</w:t>
      </w:r>
      <w:r w:rsidRPr="0037745C">
        <w:rPr>
          <w:rFonts w:ascii="Times New Roman" w:eastAsia="Times New Roman" w:hAnsi="Times New Roman" w:cs="Times New Roman"/>
          <w:b/>
          <w:sz w:val="28"/>
          <w:szCs w:val="28"/>
        </w:rPr>
        <w:t xml:space="preserve">__  </w:t>
      </w:r>
    </w:p>
    <w:p w:rsidR="00C074EB" w:rsidRPr="0037745C" w:rsidRDefault="00C074EB" w:rsidP="00C074EB">
      <w:pPr>
        <w:shd w:val="clear" w:color="auto" w:fill="FFFFFF"/>
        <w:tabs>
          <w:tab w:val="left" w:pos="694"/>
        </w:tabs>
        <w:spacing w:before="240" w:after="0" w:line="250" w:lineRule="exact"/>
        <w:jc w:val="both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A44D03" w:rsidRDefault="00A44D03" w:rsidP="00A44D03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D03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определении на территории муниципального </w:t>
      </w:r>
    </w:p>
    <w:p w:rsidR="00A44D03" w:rsidRDefault="00A44D03" w:rsidP="00A44D03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D03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сельское поселение «Деревня Березовка» </w:t>
      </w:r>
    </w:p>
    <w:p w:rsidR="00A44D03" w:rsidRDefault="00A44D03" w:rsidP="00A44D03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D03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специальных мест для размещения предвыборных печатных агитационных материалов в рамках избирательной компании </w:t>
      </w:r>
    </w:p>
    <w:p w:rsidR="00A44D03" w:rsidRDefault="00A44D03" w:rsidP="00A44D03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D03">
        <w:rPr>
          <w:rFonts w:ascii="Times New Roman" w:eastAsia="Times New Roman" w:hAnsi="Times New Roman" w:cs="Times New Roman"/>
          <w:b/>
          <w:sz w:val="28"/>
          <w:szCs w:val="28"/>
        </w:rPr>
        <w:t>по выборам Губернатора Калужской области, депутатов Законодательного Собрания Калужской области восьмого созыва, депутатов Малоярославецкого муниципального округа первого созыва</w:t>
      </w:r>
    </w:p>
    <w:p w:rsidR="00A44D03" w:rsidRPr="00A44D03" w:rsidRDefault="00A44D03" w:rsidP="00A44D03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4D03" w:rsidRPr="00A44D03" w:rsidRDefault="00A44D03" w:rsidP="00A44D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44D0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7 статьи 54 Федерального закона от 12.06.2002 № 67-ФЗ «Об основных гарантиях избирательных прав и права на участие в референдуме граждан Российской Федерации», в целях обеспечения равных условий зарегистрированных кандидатов политических партий, выдвинувших зарегистрированных кандидатов, для проведения агитационных публичных мероприятий, в соответствии с Федеральным законом от 06.10.2003 № 131-Ф3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A44D03">
        <w:rPr>
          <w:rFonts w:ascii="Times New Roman" w:eastAsia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eastAsia="Times New Roman" w:hAnsi="Times New Roman" w:cs="Times New Roman"/>
          <w:sz w:val="28"/>
          <w:szCs w:val="28"/>
        </w:rPr>
        <w:t>Деревня Березовка</w:t>
      </w:r>
      <w:r w:rsidRPr="00A44D03">
        <w:rPr>
          <w:rFonts w:ascii="Times New Roman" w:eastAsia="Times New Roman" w:hAnsi="Times New Roman" w:cs="Times New Roman"/>
          <w:sz w:val="28"/>
          <w:szCs w:val="28"/>
        </w:rPr>
        <w:t xml:space="preserve">», администрация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сель</w:t>
      </w:r>
      <w:r w:rsidRPr="00A44D03">
        <w:rPr>
          <w:rFonts w:ascii="Times New Roman" w:eastAsia="Times New Roman" w:hAnsi="Times New Roman" w:cs="Times New Roman"/>
          <w:sz w:val="28"/>
          <w:szCs w:val="28"/>
        </w:rPr>
        <w:t>ское поселение «</w:t>
      </w:r>
      <w:r>
        <w:rPr>
          <w:rFonts w:ascii="Times New Roman" w:eastAsia="Times New Roman" w:hAnsi="Times New Roman" w:cs="Times New Roman"/>
          <w:sz w:val="28"/>
          <w:szCs w:val="28"/>
        </w:rPr>
        <w:t>Деревня Березовка</w:t>
      </w:r>
      <w:r w:rsidRPr="00A44D0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44D03" w:rsidRPr="00A44D03" w:rsidRDefault="00A44D03" w:rsidP="00A44D03">
      <w:pPr>
        <w:pStyle w:val="a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44D03">
        <w:rPr>
          <w:rFonts w:ascii="Times New Roman" w:eastAsia="Times New Roman" w:hAnsi="Times New Roman" w:cs="Times New Roman"/>
          <w:b/>
          <w:sz w:val="28"/>
        </w:rPr>
        <w:t>ПОСТАНОВЛЯЕТ:</w:t>
      </w:r>
    </w:p>
    <w:p w:rsidR="00A44D03" w:rsidRDefault="00A44D03" w:rsidP="00A44D03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</w:t>
      </w:r>
      <w:r w:rsidRPr="00A44D03">
        <w:rPr>
          <w:rFonts w:ascii="Times New Roman" w:eastAsia="Times New Roman" w:hAnsi="Times New Roman" w:cs="Times New Roman"/>
          <w:sz w:val="28"/>
        </w:rPr>
        <w:t xml:space="preserve">Определить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</w:rPr>
        <w:t>сельского</w:t>
      </w:r>
      <w:r w:rsidRPr="00A44D03">
        <w:rPr>
          <w:rFonts w:ascii="Times New Roman" w:eastAsia="Times New Roman" w:hAnsi="Times New Roman" w:cs="Times New Roman"/>
          <w:sz w:val="28"/>
        </w:rPr>
        <w:t xml:space="preserve"> поселения «</w:t>
      </w:r>
      <w:r>
        <w:rPr>
          <w:rFonts w:ascii="Times New Roman" w:eastAsia="Times New Roman" w:hAnsi="Times New Roman" w:cs="Times New Roman"/>
          <w:sz w:val="28"/>
        </w:rPr>
        <w:t>Деревня Березовка</w:t>
      </w:r>
      <w:r w:rsidRPr="00A44D03">
        <w:rPr>
          <w:rFonts w:ascii="Times New Roman" w:eastAsia="Times New Roman" w:hAnsi="Times New Roman" w:cs="Times New Roman"/>
          <w:sz w:val="28"/>
        </w:rPr>
        <w:t>» специальн</w:t>
      </w:r>
      <w:r>
        <w:rPr>
          <w:rFonts w:ascii="Times New Roman" w:eastAsia="Times New Roman" w:hAnsi="Times New Roman" w:cs="Times New Roman"/>
          <w:sz w:val="28"/>
        </w:rPr>
        <w:t>ые</w:t>
      </w:r>
      <w:r w:rsidRPr="00A44D03">
        <w:rPr>
          <w:rFonts w:ascii="Times New Roman" w:eastAsia="Times New Roman" w:hAnsi="Times New Roman" w:cs="Times New Roman"/>
          <w:sz w:val="28"/>
        </w:rPr>
        <w:t xml:space="preserve"> мест</w:t>
      </w:r>
      <w:r>
        <w:rPr>
          <w:rFonts w:ascii="Times New Roman" w:eastAsia="Times New Roman" w:hAnsi="Times New Roman" w:cs="Times New Roman"/>
          <w:sz w:val="28"/>
        </w:rPr>
        <w:t>а</w:t>
      </w:r>
      <w:r w:rsidRPr="00A44D03">
        <w:rPr>
          <w:rFonts w:ascii="Times New Roman" w:eastAsia="Times New Roman" w:hAnsi="Times New Roman" w:cs="Times New Roman"/>
          <w:sz w:val="28"/>
        </w:rPr>
        <w:t xml:space="preserve"> для размещения предвыборных печатных агитационных материалов в рамках избирательной кампании по выборам Губернатора Калужской области, депутатов Законодательного Собрания Калужской области восьмого созыва, депутатов Малоярославецкого муниципального округа первого созыва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A44D03" w:rsidRPr="00A44D03" w:rsidRDefault="00A44D03" w:rsidP="00A44D03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A44D03">
        <w:rPr>
          <w:rFonts w:ascii="Times New Roman" w:eastAsia="Times New Roman" w:hAnsi="Times New Roman" w:cs="Times New Roman"/>
          <w:sz w:val="28"/>
        </w:rPr>
        <w:t xml:space="preserve">- </w:t>
      </w:r>
      <w:r w:rsidRPr="00A44D03">
        <w:rPr>
          <w:rFonts w:ascii="Times New Roman" w:eastAsia="Times New Roman" w:hAnsi="Times New Roman" w:cs="Times New Roman"/>
          <w:color w:val="000000" w:themeColor="text1"/>
          <w:sz w:val="28"/>
        </w:rPr>
        <w:t>Внутри остановочного павильона д. Березовка ул. Центральная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  <w:r w:rsidRPr="00A44D0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</w:p>
    <w:p w:rsidR="00A44D03" w:rsidRPr="00A44D03" w:rsidRDefault="00A44D03" w:rsidP="00A44D03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44D03">
        <w:rPr>
          <w:rFonts w:ascii="Times New Roman" w:eastAsia="Times New Roman" w:hAnsi="Times New Roman" w:cs="Times New Roman"/>
          <w:color w:val="000000" w:themeColor="text1"/>
          <w:sz w:val="28"/>
        </w:rPr>
        <w:tab/>
        <w:t xml:space="preserve">- </w:t>
      </w:r>
      <w:r w:rsidRPr="00A44D03">
        <w:rPr>
          <w:rFonts w:ascii="Times New Roman" w:eastAsia="Times New Roman" w:hAnsi="Times New Roman" w:cs="Times New Roman"/>
          <w:color w:val="000000" w:themeColor="text1"/>
          <w:sz w:val="28"/>
        </w:rPr>
        <w:t>Информационный стенд: д.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A44D03">
        <w:rPr>
          <w:rFonts w:ascii="Times New Roman" w:eastAsia="Times New Roman" w:hAnsi="Times New Roman" w:cs="Times New Roman"/>
          <w:color w:val="000000" w:themeColor="text1"/>
          <w:sz w:val="28"/>
        </w:rPr>
        <w:t>Берёзовка: ул. Пацаева, 12 – отделение связи</w:t>
      </w:r>
      <w:r w:rsidRPr="00A44D03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A44D03" w:rsidRPr="00A44D03" w:rsidRDefault="00A44D03" w:rsidP="00A44D03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2. </w:t>
      </w:r>
      <w:r w:rsidRPr="00A44D03">
        <w:rPr>
          <w:rFonts w:ascii="Times New Roman" w:eastAsia="Times New Roman" w:hAnsi="Times New Roman" w:cs="Times New Roman"/>
          <w:sz w:val="28"/>
        </w:rPr>
        <w:t>Запретить размещение агитационных материалов на памятниках, обелисках, зданиях, сооружениях и в помещениях, имеющих историческую, культурную или архитектурную ценность, а также размещение агитационных материалов в зданиях, в которых размещены избирательные комиссии, помещения для голосования и на расстоянии 50 метров от входа в них.</w:t>
      </w:r>
    </w:p>
    <w:p w:rsidR="00A44D03" w:rsidRPr="00A44D03" w:rsidRDefault="00A44D03" w:rsidP="00A44D03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3. </w:t>
      </w:r>
      <w:r w:rsidRPr="00A44D03">
        <w:rPr>
          <w:rFonts w:ascii="Times New Roman" w:eastAsia="Times New Roman" w:hAnsi="Times New Roman" w:cs="Times New Roman"/>
          <w:sz w:val="28"/>
        </w:rPr>
        <w:t>Настоящее Постановление направить в Территориальную избирательную комиссию Малоярославецкого района.</w:t>
      </w:r>
    </w:p>
    <w:p w:rsidR="00A44D03" w:rsidRPr="00A44D03" w:rsidRDefault="00A44D03" w:rsidP="00A44D03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 xml:space="preserve">4. </w:t>
      </w:r>
      <w:r w:rsidRPr="00A44D03">
        <w:rPr>
          <w:rFonts w:ascii="Times New Roman" w:eastAsia="Times New Roman" w:hAnsi="Times New Roman" w:cs="Times New Roman"/>
          <w:sz w:val="28"/>
        </w:rPr>
        <w:t xml:space="preserve">Настоящее Постановление разместить на официальном сайте в сети «Интернет»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</w:rPr>
        <w:t>сельского</w:t>
      </w:r>
      <w:r w:rsidRPr="00A44D03">
        <w:rPr>
          <w:rFonts w:ascii="Times New Roman" w:eastAsia="Times New Roman" w:hAnsi="Times New Roman" w:cs="Times New Roman"/>
          <w:sz w:val="28"/>
        </w:rPr>
        <w:t xml:space="preserve"> поселения «</w:t>
      </w:r>
      <w:r>
        <w:rPr>
          <w:rFonts w:ascii="Times New Roman" w:eastAsia="Times New Roman" w:hAnsi="Times New Roman" w:cs="Times New Roman"/>
          <w:sz w:val="28"/>
        </w:rPr>
        <w:t>Деревня Березовка</w:t>
      </w:r>
      <w:r w:rsidRPr="00A44D03">
        <w:rPr>
          <w:rFonts w:ascii="Times New Roman" w:eastAsia="Times New Roman" w:hAnsi="Times New Roman" w:cs="Times New Roman"/>
          <w:sz w:val="28"/>
        </w:rPr>
        <w:t>».</w:t>
      </w:r>
    </w:p>
    <w:p w:rsidR="00A44D03" w:rsidRDefault="00A44D03" w:rsidP="00C074EB">
      <w:pPr>
        <w:keepNext/>
        <w:spacing w:after="0" w:line="240" w:lineRule="auto"/>
        <w:ind w:right="2125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4EB" w:rsidRPr="0037745C" w:rsidRDefault="00C074EB" w:rsidP="00C074EB">
      <w:pPr>
        <w:shd w:val="clear" w:color="auto" w:fill="FFFFFF"/>
        <w:tabs>
          <w:tab w:val="left" w:pos="69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4EB" w:rsidRPr="0037745C" w:rsidRDefault="002D3F22" w:rsidP="00C074EB">
      <w:pPr>
        <w:shd w:val="clear" w:color="auto" w:fill="FFFFFF"/>
        <w:tabs>
          <w:tab w:val="left" w:pos="694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074EB" w:rsidRPr="0037745C">
        <w:rPr>
          <w:rFonts w:ascii="Times New Roman" w:eastAsia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C074EB" w:rsidRPr="0037745C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сельского </w:t>
      </w:r>
    </w:p>
    <w:p w:rsidR="00C074EB" w:rsidRPr="0037745C" w:rsidRDefault="00C074EB" w:rsidP="00C074EB">
      <w:pPr>
        <w:shd w:val="clear" w:color="auto" w:fill="FFFFFF"/>
        <w:tabs>
          <w:tab w:val="left" w:pos="694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r w:rsidRPr="0037745C">
        <w:rPr>
          <w:rFonts w:ascii="Times New Roman" w:eastAsia="Times New Roman" w:hAnsi="Times New Roman" w:cs="Times New Roman"/>
          <w:b/>
          <w:sz w:val="28"/>
          <w:szCs w:val="28"/>
        </w:rPr>
        <w:tab/>
        <w:t>«Деревня Березовка»</w:t>
      </w:r>
      <w:r w:rsidRPr="0037745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2D3F22">
        <w:rPr>
          <w:rFonts w:ascii="Times New Roman" w:eastAsia="Times New Roman" w:hAnsi="Times New Roman" w:cs="Times New Roman"/>
          <w:b/>
          <w:sz w:val="28"/>
          <w:szCs w:val="28"/>
        </w:rPr>
        <w:t xml:space="preserve">  Е. А. Андреева</w:t>
      </w:r>
    </w:p>
    <w:p w:rsidR="00C074EB" w:rsidRDefault="00C074EB" w:rsidP="00C074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D3F22" w:rsidRDefault="002D3F22" w:rsidP="00C074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D3F22" w:rsidRDefault="002D3F22" w:rsidP="00C074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D3F22" w:rsidRDefault="002D3F22" w:rsidP="00C074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D3F22" w:rsidRDefault="002D3F22" w:rsidP="00C074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D3F22" w:rsidRDefault="002D3F22" w:rsidP="00C074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sectPr w:rsidR="002D3F22" w:rsidSect="003774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E791E"/>
    <w:multiLevelType w:val="multilevel"/>
    <w:tmpl w:val="257AF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074EB"/>
    <w:rsid w:val="002D3F22"/>
    <w:rsid w:val="003A720D"/>
    <w:rsid w:val="0086190C"/>
    <w:rsid w:val="00A44D03"/>
    <w:rsid w:val="00BD59B4"/>
    <w:rsid w:val="00C0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4D03"/>
    <w:rPr>
      <w:b/>
      <w:bCs/>
    </w:rPr>
  </w:style>
  <w:style w:type="paragraph" w:styleId="a5">
    <w:name w:val="No Spacing"/>
    <w:uiPriority w:val="1"/>
    <w:qFormat/>
    <w:rsid w:val="00A44D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2024-01-22T09:35:00Z</cp:lastPrinted>
  <dcterms:created xsi:type="dcterms:W3CDTF">2024-01-22T09:06:00Z</dcterms:created>
  <dcterms:modified xsi:type="dcterms:W3CDTF">2025-06-30T08:15:00Z</dcterms:modified>
</cp:coreProperties>
</file>